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6DC96BD" w14:textId="77777777" w:rsidR="002E0521" w:rsidRPr="003324D1" w:rsidRDefault="002E0521" w:rsidP="002E0521">
      <w:pPr>
        <w:pBdr>
          <w:bottom w:val="single" w:sz="4" w:space="1" w:color="auto"/>
        </w:pBdr>
        <w:jc w:val="center"/>
        <w:rPr>
          <w:lang w:val="fr-FR"/>
        </w:rPr>
      </w:pPr>
      <w:r w:rsidRPr="003324D1">
        <w:rPr>
          <w:lang w:val="fr-FR"/>
        </w:rPr>
        <w:t>OFFRE DE RECRUTEMENT</w:t>
      </w:r>
      <w:r>
        <w:rPr>
          <w:lang w:val="fr-FR"/>
        </w:rPr>
        <w:t> / TRAVAILLEURS SOCIAUX en CISP/</w:t>
      </w:r>
      <w:proofErr w:type="spellStart"/>
      <w:r>
        <w:rPr>
          <w:lang w:val="fr-FR"/>
        </w:rPr>
        <w:t>Formateurs.trices</w:t>
      </w:r>
      <w:proofErr w:type="spellEnd"/>
    </w:p>
    <w:p w14:paraId="778FA57A" w14:textId="77777777" w:rsidR="002E0521" w:rsidRDefault="002E0521" w:rsidP="002E0521">
      <w:pPr>
        <w:rPr>
          <w:lang w:val="fr-FR"/>
        </w:rPr>
      </w:pPr>
      <w:r>
        <w:rPr>
          <w:lang w:val="fr-FR"/>
        </w:rPr>
        <w:t>° Secteur de l’insertion socioprofessionnelle</w:t>
      </w:r>
    </w:p>
    <w:p w14:paraId="5CCC3656" w14:textId="77777777" w:rsidR="002E0521" w:rsidRDefault="002E0521" w:rsidP="002E0521">
      <w:pPr>
        <w:rPr>
          <w:lang w:val="fr-FR"/>
        </w:rPr>
      </w:pPr>
      <w:r>
        <w:rPr>
          <w:lang w:val="fr-FR"/>
        </w:rPr>
        <w:t>° Contrat CDI de 0.5 à 0,75ETP CP 329.02 cat. 4.1</w:t>
      </w:r>
    </w:p>
    <w:p w14:paraId="214D70F6" w14:textId="77777777" w:rsidR="002E0521" w:rsidRDefault="002E0521" w:rsidP="002E0521">
      <w:pPr>
        <w:rPr>
          <w:lang w:val="fr-FR"/>
        </w:rPr>
      </w:pPr>
      <w:r>
        <w:rPr>
          <w:lang w:val="fr-FR"/>
        </w:rPr>
        <w:t xml:space="preserve">° Métiers : </w:t>
      </w:r>
      <w:proofErr w:type="spellStart"/>
      <w:r>
        <w:rPr>
          <w:lang w:val="fr-FR"/>
        </w:rPr>
        <w:t>Educateur.trice</w:t>
      </w:r>
      <w:proofErr w:type="spellEnd"/>
      <w:r>
        <w:rPr>
          <w:lang w:val="fr-FR"/>
        </w:rPr>
        <w:t xml:space="preserve"> A2/A1, </w:t>
      </w:r>
      <w:proofErr w:type="spellStart"/>
      <w:r>
        <w:rPr>
          <w:lang w:val="fr-FR"/>
        </w:rPr>
        <w:t>Assistant.e</w:t>
      </w:r>
      <w:proofErr w:type="spellEnd"/>
      <w:r>
        <w:rPr>
          <w:lang w:val="fr-FR"/>
        </w:rPr>
        <w:t> </w:t>
      </w:r>
      <w:proofErr w:type="spellStart"/>
      <w:proofErr w:type="gramStart"/>
      <w:r>
        <w:rPr>
          <w:lang w:val="fr-FR"/>
        </w:rPr>
        <w:t>social.e</w:t>
      </w:r>
      <w:proofErr w:type="spellEnd"/>
      <w:proofErr w:type="gramEnd"/>
      <w:r>
        <w:rPr>
          <w:lang w:val="fr-FR"/>
        </w:rPr>
        <w:t xml:space="preserve">/ </w:t>
      </w:r>
      <w:proofErr w:type="spellStart"/>
      <w:r>
        <w:rPr>
          <w:lang w:val="fr-FR"/>
        </w:rPr>
        <w:t>Accompagnateur.trice</w:t>
      </w:r>
      <w:proofErr w:type="spellEnd"/>
    </w:p>
    <w:p w14:paraId="32F3608A" w14:textId="77777777" w:rsidR="002E0521" w:rsidRPr="00284CFD" w:rsidRDefault="002E0521" w:rsidP="002E0521">
      <w:pPr>
        <w:rPr>
          <w:b/>
          <w:lang w:val="fr-FR"/>
        </w:rPr>
      </w:pPr>
      <w:r w:rsidRPr="00284CFD">
        <w:rPr>
          <w:b/>
          <w:lang w:val="fr-FR"/>
        </w:rPr>
        <w:t>Contexte institutionnel</w:t>
      </w:r>
    </w:p>
    <w:p w14:paraId="3DCB5970" w14:textId="77777777" w:rsidR="002E0521" w:rsidRDefault="002E0521" w:rsidP="002E0521">
      <w:pPr>
        <w:rPr>
          <w:lang w:val="fr-FR"/>
        </w:rPr>
      </w:pPr>
      <w:r>
        <w:rPr>
          <w:lang w:val="fr-FR"/>
        </w:rPr>
        <w:t>L’ASBL ALISES a souhaité développé une offre d’insertion professionnelle pour des publics particulièrement éloignés de l’emploi.</w:t>
      </w:r>
    </w:p>
    <w:p w14:paraId="3D32E638" w14:textId="77777777" w:rsidR="002E0521" w:rsidRDefault="002E0521" w:rsidP="002E0521">
      <w:pPr>
        <w:tabs>
          <w:tab w:val="left" w:pos="1632"/>
        </w:tabs>
        <w:rPr>
          <w:lang w:val="fr-FR"/>
        </w:rPr>
      </w:pPr>
      <w:r>
        <w:rPr>
          <w:lang w:val="fr-FR"/>
        </w:rPr>
        <w:t>Ce CISP – Centre d’Insertion Socioprofessionnel a obtenu son agrément récemment. Ancré sur notre mission de permettre à toute personne témoignant d’une souffrance psychique d’améliorer ses conditions de vie, notre principe fondamental est d’en permettre l’inclusion au sein du dispositif.</w:t>
      </w:r>
    </w:p>
    <w:p w14:paraId="64B6C596" w14:textId="77777777" w:rsidR="002E0521" w:rsidRDefault="002E0521" w:rsidP="002E0521">
      <w:pPr>
        <w:tabs>
          <w:tab w:val="left" w:pos="1632"/>
        </w:tabs>
        <w:rPr>
          <w:lang w:val="fr-FR"/>
        </w:rPr>
      </w:pPr>
      <w:r>
        <w:rPr>
          <w:lang w:val="fr-FR"/>
        </w:rPr>
        <w:t>Dans le cadre du développement de ce nouveau projet, ALISES recrute deux travailleurs sociaux chargés de la FORMATION et de l’ACCOMPAGNEMENT individuel et collectif des stagiaires.</w:t>
      </w:r>
    </w:p>
    <w:p w14:paraId="52C70420" w14:textId="77777777" w:rsidR="002E0521" w:rsidRDefault="002E0521" w:rsidP="002E0521">
      <w:pPr>
        <w:tabs>
          <w:tab w:val="left" w:pos="1632"/>
        </w:tabs>
        <w:rPr>
          <w:lang w:val="fr-FR"/>
        </w:rPr>
      </w:pPr>
      <w:r>
        <w:rPr>
          <w:lang w:val="fr-FR"/>
        </w:rPr>
        <w:t xml:space="preserve">Le CISP d’ALISES « Terra </w:t>
      </w:r>
      <w:proofErr w:type="spellStart"/>
      <w:r>
        <w:rPr>
          <w:lang w:val="fr-FR"/>
        </w:rPr>
        <w:t>nuova</w:t>
      </w:r>
      <w:proofErr w:type="spellEnd"/>
      <w:r>
        <w:rPr>
          <w:lang w:val="fr-FR"/>
        </w:rPr>
        <w:t xml:space="preserve"> » formera des personnes sur deux filières distinctes disposant d’un tronc commun à certains moments : La formation de base et l’orientation professionnelle. Ces personnes constitueront, sur le tronc commun, un groupe de 12 à 15 personnes. L’accompagnement varie de 11 à 13 semaines selon les filières.  </w:t>
      </w:r>
    </w:p>
    <w:p w14:paraId="37F62A66" w14:textId="77777777" w:rsidR="002E0521" w:rsidRPr="003B1A81" w:rsidRDefault="002E0521" w:rsidP="002E0521">
      <w:pPr>
        <w:shd w:val="clear" w:color="auto" w:fill="FFFFFF"/>
        <w:spacing w:after="300" w:line="240" w:lineRule="auto"/>
        <w:jc w:val="both"/>
        <w:rPr>
          <w:rFonts w:eastAsia="Times New Roman"/>
          <w:color w:val="212529"/>
          <w:lang w:eastAsia="fr-BE"/>
        </w:rPr>
      </w:pPr>
      <w:r w:rsidRPr="003B1A81">
        <w:rPr>
          <w:rFonts w:eastAsia="Times New Roman"/>
          <w:color w:val="212529"/>
          <w:lang w:eastAsia="fr-BE"/>
        </w:rPr>
        <w:t>Les filières de formation CISP visent l'un ou l'autre des objectifs suivants :</w:t>
      </w:r>
    </w:p>
    <w:p w14:paraId="79C55EAC" w14:textId="77777777" w:rsidR="002E0521" w:rsidRPr="003B1A81" w:rsidRDefault="002E0521" w:rsidP="002E0521">
      <w:pPr>
        <w:numPr>
          <w:ilvl w:val="0"/>
          <w:numId w:val="7"/>
        </w:numPr>
        <w:shd w:val="clear" w:color="auto" w:fill="FFFFFF"/>
        <w:suppressAutoHyphens w:val="0"/>
        <w:spacing w:before="60" w:after="60" w:line="240" w:lineRule="auto"/>
        <w:rPr>
          <w:rFonts w:eastAsia="Times New Roman"/>
          <w:color w:val="212529"/>
          <w:lang w:eastAsia="fr-BE"/>
        </w:rPr>
      </w:pPr>
      <w:r w:rsidRPr="003B1A81">
        <w:rPr>
          <w:rFonts w:eastAsia="Times New Roman"/>
          <w:b/>
          <w:bCs/>
          <w:color w:val="212529"/>
          <w:lang w:eastAsia="fr-BE"/>
        </w:rPr>
        <w:t>L’orientation professionnelle</w:t>
      </w:r>
      <w:r w:rsidRPr="003B1A81">
        <w:rPr>
          <w:rFonts w:eastAsia="Times New Roman"/>
          <w:color w:val="212529"/>
          <w:lang w:eastAsia="fr-BE"/>
        </w:rPr>
        <w:t> : les actions pédagogiques structurées permettant au stagiaire d’envisager différentes alternatives qui favorisent son insertion socioprofessionnelle ainsi que les actions permettant de concevoir ou confirmer son projet professionnel et personnel ;</w:t>
      </w:r>
    </w:p>
    <w:p w14:paraId="23CDE199" w14:textId="77777777" w:rsidR="002E0521" w:rsidRPr="003B1A81" w:rsidRDefault="002E0521" w:rsidP="002E0521">
      <w:pPr>
        <w:numPr>
          <w:ilvl w:val="0"/>
          <w:numId w:val="8"/>
        </w:numPr>
        <w:shd w:val="clear" w:color="auto" w:fill="FFFFFF"/>
        <w:suppressAutoHyphens w:val="0"/>
        <w:spacing w:before="60" w:after="60" w:line="240" w:lineRule="auto"/>
        <w:rPr>
          <w:rFonts w:eastAsia="Times New Roman"/>
          <w:color w:val="212529"/>
          <w:lang w:eastAsia="fr-BE"/>
        </w:rPr>
      </w:pPr>
      <w:r w:rsidRPr="003B1A81">
        <w:rPr>
          <w:rFonts w:eastAsia="Times New Roman"/>
          <w:b/>
          <w:bCs/>
          <w:color w:val="212529"/>
          <w:lang w:eastAsia="fr-BE"/>
        </w:rPr>
        <w:t>La formation de base</w:t>
      </w:r>
      <w:r w:rsidRPr="003B1A81">
        <w:rPr>
          <w:rFonts w:eastAsia="Times New Roman"/>
          <w:color w:val="212529"/>
          <w:lang w:eastAsia="fr-BE"/>
        </w:rPr>
        <w:t> : la formation générale ou technique visant l’acquisition de connaissances élémentaires, de compétences générales et techniques et de comportements utiles à l’insertion socioprofessionnelle et qui ne sont pas nécessairement liées à un métier déterminé ;</w:t>
      </w:r>
    </w:p>
    <w:p w14:paraId="2C5480D3" w14:textId="77777777" w:rsidR="002E0521" w:rsidRDefault="002E0521" w:rsidP="002E0521">
      <w:pPr>
        <w:tabs>
          <w:tab w:val="left" w:pos="1632"/>
        </w:tabs>
        <w:rPr>
          <w:lang w:val="fr-FR"/>
        </w:rPr>
      </w:pPr>
    </w:p>
    <w:p w14:paraId="40DEFB1D" w14:textId="77777777" w:rsidR="002E0521" w:rsidRPr="00284CFD" w:rsidRDefault="002E0521" w:rsidP="002E0521">
      <w:pPr>
        <w:tabs>
          <w:tab w:val="left" w:pos="1632"/>
        </w:tabs>
        <w:rPr>
          <w:b/>
          <w:lang w:val="fr-FR"/>
        </w:rPr>
      </w:pPr>
      <w:r w:rsidRPr="00284CFD">
        <w:rPr>
          <w:b/>
          <w:lang w:val="fr-FR"/>
        </w:rPr>
        <w:t>MISSIONS :</w:t>
      </w:r>
    </w:p>
    <w:p w14:paraId="455466EB" w14:textId="77777777" w:rsidR="002E0521" w:rsidRDefault="002E0521" w:rsidP="002E0521">
      <w:pPr>
        <w:tabs>
          <w:tab w:val="left" w:pos="1632"/>
        </w:tabs>
        <w:rPr>
          <w:lang w:val="fr-FR"/>
        </w:rPr>
      </w:pPr>
      <w:r>
        <w:rPr>
          <w:lang w:val="fr-FR"/>
        </w:rPr>
        <w:t>° Accompagner pédagogiquement et socialement les personnes collectivement et individuellement. Ceci, afin de leur permettre de réaliser au mieux leur parcours de formation et de leur permettre une forme d’émancipation de leur(s) conditions(s) de vie (travailler les freins à l’insertion, mobiliser les leviers, permettre la conscientisation d’une problématique, etc.)</w:t>
      </w:r>
    </w:p>
    <w:p w14:paraId="51FD27FA" w14:textId="77777777" w:rsidR="002E0521" w:rsidRDefault="002E0521" w:rsidP="002E0521">
      <w:pPr>
        <w:tabs>
          <w:tab w:val="left" w:pos="1632"/>
        </w:tabs>
        <w:rPr>
          <w:lang w:val="fr-FR"/>
        </w:rPr>
      </w:pPr>
      <w:r>
        <w:rPr>
          <w:lang w:val="fr-FR"/>
        </w:rPr>
        <w:t>° Construire des outils pédagogiques sur les dimensions de savoir, savoir-faire et savoir-être en lien avec les modules inhérents de la filière (mobilisation cognitive, approche de base informatique, écoute active, prise de parole, etc.)</w:t>
      </w:r>
    </w:p>
    <w:p w14:paraId="77F37D28" w14:textId="77777777" w:rsidR="002E0521" w:rsidRDefault="002E0521" w:rsidP="002E0521">
      <w:pPr>
        <w:tabs>
          <w:tab w:val="left" w:pos="1632"/>
        </w:tabs>
        <w:rPr>
          <w:lang w:val="fr-FR"/>
        </w:rPr>
      </w:pPr>
      <w:r>
        <w:rPr>
          <w:lang w:val="fr-FR"/>
        </w:rPr>
        <w:lastRenderedPageBreak/>
        <w:t>°</w:t>
      </w:r>
      <w:r w:rsidRPr="0012452C">
        <w:rPr>
          <w:lang w:val="fr-FR"/>
        </w:rPr>
        <w:t xml:space="preserve"> </w:t>
      </w:r>
      <w:r>
        <w:rPr>
          <w:lang w:val="fr-FR"/>
        </w:rPr>
        <w:t>Transmettre et adapter ces outils au public présent en les ajustant selon leur besoin et selon les évaluations de modules.</w:t>
      </w:r>
    </w:p>
    <w:p w14:paraId="5315517B" w14:textId="77777777" w:rsidR="002E0521" w:rsidRDefault="002E0521" w:rsidP="002E0521">
      <w:pPr>
        <w:tabs>
          <w:tab w:val="left" w:pos="1632"/>
        </w:tabs>
        <w:rPr>
          <w:lang w:val="fr-FR"/>
        </w:rPr>
      </w:pPr>
      <w:r>
        <w:rPr>
          <w:lang w:val="fr-FR"/>
        </w:rPr>
        <w:t>° Contribuer à l’organisation logistique du centre avec la coordination : élaboration des modules, des besoins matériels, gestion des horaires de formation, etc.</w:t>
      </w:r>
    </w:p>
    <w:p w14:paraId="73E3AF87" w14:textId="77777777" w:rsidR="002E0521" w:rsidRDefault="002E0521" w:rsidP="002E0521">
      <w:pPr>
        <w:tabs>
          <w:tab w:val="left" w:pos="1632"/>
        </w:tabs>
        <w:rPr>
          <w:lang w:val="fr-FR"/>
        </w:rPr>
      </w:pPr>
      <w:r>
        <w:rPr>
          <w:lang w:val="fr-FR"/>
        </w:rPr>
        <w:t xml:space="preserve">° Contribuer aux actions de recrutement des stagiaires à travers des séances d’informations collectives et/ou individuelles aux partenaires et/ou au public. </w:t>
      </w:r>
    </w:p>
    <w:p w14:paraId="00D1B1B4" w14:textId="77777777" w:rsidR="002E0521" w:rsidRDefault="002E0521" w:rsidP="002E0521">
      <w:pPr>
        <w:tabs>
          <w:tab w:val="left" w:pos="1632"/>
        </w:tabs>
        <w:rPr>
          <w:lang w:val="fr-FR"/>
        </w:rPr>
      </w:pPr>
      <w:r>
        <w:rPr>
          <w:lang w:val="fr-FR"/>
        </w:rPr>
        <w:t xml:space="preserve">° Assurer le suivi administratif des stagiaires en lien avec les obligations décrétales (prise de présences, utilisation des documents </w:t>
      </w:r>
      <w:proofErr w:type="spellStart"/>
      <w:r>
        <w:rPr>
          <w:lang w:val="fr-FR"/>
        </w:rPr>
        <w:t>adhoc</w:t>
      </w:r>
      <w:proofErr w:type="spellEnd"/>
      <w:r>
        <w:rPr>
          <w:lang w:val="fr-FR"/>
        </w:rPr>
        <w:t>, etc.)</w:t>
      </w:r>
    </w:p>
    <w:p w14:paraId="079AE9FC" w14:textId="77777777" w:rsidR="002E0521" w:rsidRDefault="002E0521" w:rsidP="002E0521">
      <w:pPr>
        <w:tabs>
          <w:tab w:val="left" w:pos="1632"/>
        </w:tabs>
        <w:rPr>
          <w:lang w:val="fr-FR"/>
        </w:rPr>
      </w:pPr>
      <w:r>
        <w:rPr>
          <w:lang w:val="fr-FR"/>
        </w:rPr>
        <w:t>° Contribuer au développement du CISP à travers les réunions d’équipes, les propositions pédagogiques, la réflexion sur le projet et la réflexivité de sa pratique.</w:t>
      </w:r>
    </w:p>
    <w:p w14:paraId="5D0F26BD" w14:textId="77777777" w:rsidR="002E0521" w:rsidRDefault="002E0521" w:rsidP="002E0521">
      <w:pPr>
        <w:tabs>
          <w:tab w:val="left" w:pos="1632"/>
        </w:tabs>
        <w:rPr>
          <w:lang w:val="fr-FR"/>
        </w:rPr>
      </w:pPr>
    </w:p>
    <w:p w14:paraId="294DFCDC" w14:textId="77777777" w:rsidR="002E0521" w:rsidRPr="00F55951" w:rsidRDefault="002E0521" w:rsidP="002E0521">
      <w:pPr>
        <w:tabs>
          <w:tab w:val="left" w:pos="1632"/>
        </w:tabs>
        <w:rPr>
          <w:b/>
          <w:lang w:val="fr-FR"/>
        </w:rPr>
      </w:pPr>
      <w:r w:rsidRPr="00F55951">
        <w:rPr>
          <w:b/>
          <w:lang w:val="fr-FR"/>
        </w:rPr>
        <w:t>VALEURS :</w:t>
      </w:r>
    </w:p>
    <w:p w14:paraId="2FEA5E23" w14:textId="77777777" w:rsidR="002E0521" w:rsidRDefault="002E0521" w:rsidP="002E0521">
      <w:pPr>
        <w:tabs>
          <w:tab w:val="left" w:pos="1632"/>
        </w:tabs>
        <w:rPr>
          <w:lang w:val="fr-FR"/>
        </w:rPr>
      </w:pPr>
      <w:r>
        <w:rPr>
          <w:lang w:val="fr-FR"/>
        </w:rPr>
        <w:t xml:space="preserve">° Adhérer aux missions d’ALISES et être </w:t>
      </w:r>
      <w:proofErr w:type="spellStart"/>
      <w:proofErr w:type="gramStart"/>
      <w:r>
        <w:rPr>
          <w:lang w:val="fr-FR"/>
        </w:rPr>
        <w:t>garant.e</w:t>
      </w:r>
      <w:proofErr w:type="spellEnd"/>
      <w:proofErr w:type="gramEnd"/>
      <w:r>
        <w:rPr>
          <w:lang w:val="fr-FR"/>
        </w:rPr>
        <w:t xml:space="preserve"> du projet pédagogique qui en sera décliné sur le CISP. </w:t>
      </w:r>
    </w:p>
    <w:p w14:paraId="4D2A32DD" w14:textId="77777777" w:rsidR="002E0521" w:rsidRDefault="002E0521" w:rsidP="002E0521">
      <w:pPr>
        <w:tabs>
          <w:tab w:val="left" w:pos="1632"/>
        </w:tabs>
        <w:rPr>
          <w:lang w:val="fr-FR"/>
        </w:rPr>
      </w:pPr>
      <w:r>
        <w:rPr>
          <w:lang w:val="fr-FR"/>
        </w:rPr>
        <w:t xml:space="preserve">° Se sentir </w:t>
      </w:r>
      <w:proofErr w:type="spellStart"/>
      <w:proofErr w:type="gramStart"/>
      <w:r>
        <w:rPr>
          <w:lang w:val="fr-FR"/>
        </w:rPr>
        <w:t>concerné.e</w:t>
      </w:r>
      <w:proofErr w:type="spellEnd"/>
      <w:proofErr w:type="gramEnd"/>
      <w:r>
        <w:rPr>
          <w:lang w:val="fr-FR"/>
        </w:rPr>
        <w:t xml:space="preserve"> par les réalités sociales et socioéconomiques d’un public particulièrement fragilisé, par des enjeux liés à la réalité socioéconomique de la Région du Centre et/ou du public cible. </w:t>
      </w:r>
    </w:p>
    <w:p w14:paraId="66EE336E" w14:textId="77777777" w:rsidR="002E0521" w:rsidRDefault="002E0521" w:rsidP="002E0521">
      <w:pPr>
        <w:tabs>
          <w:tab w:val="left" w:pos="1632"/>
        </w:tabs>
        <w:rPr>
          <w:lang w:val="fr-FR"/>
        </w:rPr>
      </w:pPr>
    </w:p>
    <w:p w14:paraId="5B37F96C" w14:textId="77777777" w:rsidR="002E0521" w:rsidRPr="00F55951" w:rsidRDefault="002E0521" w:rsidP="002E0521">
      <w:pPr>
        <w:tabs>
          <w:tab w:val="left" w:pos="1632"/>
        </w:tabs>
        <w:rPr>
          <w:b/>
          <w:lang w:val="fr-FR"/>
        </w:rPr>
      </w:pPr>
      <w:r w:rsidRPr="00F55951">
        <w:rPr>
          <w:b/>
          <w:lang w:val="fr-FR"/>
        </w:rPr>
        <w:t>PROFIL:</w:t>
      </w:r>
    </w:p>
    <w:p w14:paraId="0D6884BF" w14:textId="77777777" w:rsidR="002E0521" w:rsidRDefault="002E0521" w:rsidP="002E0521">
      <w:pPr>
        <w:tabs>
          <w:tab w:val="left" w:pos="1632"/>
        </w:tabs>
        <w:rPr>
          <w:lang w:val="fr-FR"/>
        </w:rPr>
      </w:pPr>
      <w:r>
        <w:rPr>
          <w:lang w:val="fr-FR"/>
        </w:rPr>
        <w:t>° Savoir travailler en équipe tout autant qu’en autonomie et avoir le sens des responsabilités</w:t>
      </w:r>
    </w:p>
    <w:p w14:paraId="7DB94510" w14:textId="77777777" w:rsidR="002E0521" w:rsidRDefault="002E0521" w:rsidP="002E0521">
      <w:pPr>
        <w:tabs>
          <w:tab w:val="left" w:pos="1632"/>
        </w:tabs>
        <w:rPr>
          <w:lang w:val="fr-FR"/>
        </w:rPr>
      </w:pPr>
      <w:r>
        <w:rPr>
          <w:lang w:val="fr-FR"/>
        </w:rPr>
        <w:t>° Avoir une compétence de création de contenu de formation ou en avoir le potentiel</w:t>
      </w:r>
    </w:p>
    <w:p w14:paraId="479B6110" w14:textId="77777777" w:rsidR="002E0521" w:rsidRDefault="002E0521" w:rsidP="002E0521">
      <w:pPr>
        <w:tabs>
          <w:tab w:val="left" w:pos="1632"/>
        </w:tabs>
        <w:rPr>
          <w:lang w:val="fr-FR"/>
        </w:rPr>
      </w:pPr>
      <w:r>
        <w:rPr>
          <w:lang w:val="fr-FR"/>
        </w:rPr>
        <w:t>° Avoir un « sens pédagogique » : transmettre, questionner, proposer au groupe des acquis d’apprentissages avec enthousiasme et interaction ; pouvoir induire une pédagogie différenciée si les profils du groupe le requièrent.</w:t>
      </w:r>
    </w:p>
    <w:p w14:paraId="2EE76C2B" w14:textId="77777777" w:rsidR="002E0521" w:rsidRDefault="002E0521" w:rsidP="002E0521">
      <w:pPr>
        <w:tabs>
          <w:tab w:val="left" w:pos="1632"/>
        </w:tabs>
        <w:rPr>
          <w:lang w:val="fr-FR"/>
        </w:rPr>
      </w:pPr>
      <w:r>
        <w:rPr>
          <w:lang w:val="fr-FR"/>
        </w:rPr>
        <w:t>° Instaurer et nourrir du sens dans le travail et dans ce qui est transmis au stagiaire</w:t>
      </w:r>
    </w:p>
    <w:p w14:paraId="7F2D80CA" w14:textId="77777777" w:rsidR="002E0521" w:rsidRDefault="002E0521" w:rsidP="002E0521">
      <w:pPr>
        <w:tabs>
          <w:tab w:val="left" w:pos="1632"/>
        </w:tabs>
        <w:rPr>
          <w:lang w:val="fr-FR"/>
        </w:rPr>
      </w:pPr>
      <w:r>
        <w:rPr>
          <w:lang w:val="fr-FR"/>
        </w:rPr>
        <w:t>° Instaurer une posture professionnelle adéquate au sein de l’équipe et avec les stagiaires en termes de juste proximité, d’éthique et de déontologie professionnelle</w:t>
      </w:r>
    </w:p>
    <w:p w14:paraId="0FB2B70D" w14:textId="77777777" w:rsidR="002E0521" w:rsidRDefault="002E0521" w:rsidP="002E0521">
      <w:pPr>
        <w:tabs>
          <w:tab w:val="left" w:pos="1632"/>
        </w:tabs>
        <w:rPr>
          <w:lang w:val="fr-FR"/>
        </w:rPr>
      </w:pPr>
    </w:p>
    <w:p w14:paraId="56253654" w14:textId="77777777" w:rsidR="002E0521" w:rsidRPr="00720555" w:rsidRDefault="002E0521" w:rsidP="002E0521">
      <w:pPr>
        <w:tabs>
          <w:tab w:val="left" w:pos="1632"/>
        </w:tabs>
        <w:rPr>
          <w:b/>
          <w:lang w:val="fr-FR"/>
        </w:rPr>
      </w:pPr>
      <w:r w:rsidRPr="00720555">
        <w:rPr>
          <w:b/>
          <w:lang w:val="fr-FR"/>
        </w:rPr>
        <w:t>CONDITIONS :</w:t>
      </w:r>
    </w:p>
    <w:p w14:paraId="6CA20EBA" w14:textId="77777777" w:rsidR="002E0521" w:rsidRDefault="002E0521" w:rsidP="002E0521">
      <w:pPr>
        <w:tabs>
          <w:tab w:val="left" w:pos="1632"/>
        </w:tabs>
        <w:rPr>
          <w:lang w:val="fr-FR"/>
        </w:rPr>
      </w:pPr>
      <w:r>
        <w:rPr>
          <w:lang w:val="fr-FR"/>
        </w:rPr>
        <w:lastRenderedPageBreak/>
        <w:t>° Pouvoir démontrer d’une expérience de gestion de groupe, de formation, d’accompagnement social avec des personnes adultes</w:t>
      </w:r>
    </w:p>
    <w:p w14:paraId="201BEA16" w14:textId="77777777" w:rsidR="002E0521" w:rsidRDefault="002E0521" w:rsidP="002E0521">
      <w:pPr>
        <w:tabs>
          <w:tab w:val="left" w:pos="1632"/>
        </w:tabs>
        <w:rPr>
          <w:lang w:val="fr-FR"/>
        </w:rPr>
      </w:pPr>
      <w:r>
        <w:rPr>
          <w:lang w:val="fr-FR"/>
        </w:rPr>
        <w:t>° Etre libre à débuter le 2 septembre 2024 idéalement</w:t>
      </w:r>
    </w:p>
    <w:p w14:paraId="69F012D9" w14:textId="7A01C5B1" w:rsidR="002E0521" w:rsidRDefault="002E0521" w:rsidP="002E0521">
      <w:pPr>
        <w:tabs>
          <w:tab w:val="left" w:pos="1632"/>
        </w:tabs>
        <w:rPr>
          <w:lang w:val="fr-FR"/>
        </w:rPr>
      </w:pPr>
      <w:r>
        <w:rPr>
          <w:lang w:val="fr-FR"/>
        </w:rPr>
        <w:t>° Diplôme requis par la CP 329.02 : Supérieur non universitaire ou CESS + 3 ans d’expérience utile.</w:t>
      </w:r>
    </w:p>
    <w:p w14:paraId="310A1DCC" w14:textId="4D9B72B5" w:rsidR="00D671E8" w:rsidRDefault="00D671E8" w:rsidP="002E0521">
      <w:pPr>
        <w:tabs>
          <w:tab w:val="left" w:pos="1632"/>
        </w:tabs>
        <w:rPr>
          <w:b/>
          <w:lang w:val="fr-FR"/>
        </w:rPr>
      </w:pPr>
      <w:r>
        <w:rPr>
          <w:b/>
          <w:lang w:val="fr-FR"/>
        </w:rPr>
        <w:t>LIEU DE TRAVAIL :</w:t>
      </w:r>
    </w:p>
    <w:p w14:paraId="5F8C7473" w14:textId="260EB873" w:rsidR="00D671E8" w:rsidRPr="00D671E8" w:rsidRDefault="00D671E8" w:rsidP="002E0521">
      <w:pPr>
        <w:tabs>
          <w:tab w:val="left" w:pos="1632"/>
        </w:tabs>
        <w:rPr>
          <w:lang w:val="fr-FR"/>
        </w:rPr>
      </w:pPr>
      <w:r w:rsidRPr="00D671E8">
        <w:rPr>
          <w:lang w:val="fr-FR"/>
        </w:rPr>
        <w:t>° La Louvière</w:t>
      </w:r>
    </w:p>
    <w:p w14:paraId="3A100C43" w14:textId="77777777" w:rsidR="002E0521" w:rsidRPr="00720555" w:rsidRDefault="002E0521" w:rsidP="002E0521">
      <w:pPr>
        <w:shd w:val="clear" w:color="auto" w:fill="FFFFFF"/>
        <w:spacing w:before="100" w:beforeAutospacing="1" w:after="100" w:afterAutospacing="1" w:line="240" w:lineRule="auto"/>
        <w:rPr>
          <w:b/>
          <w:lang w:val="fr-FR"/>
        </w:rPr>
      </w:pPr>
      <w:r w:rsidRPr="00720555">
        <w:rPr>
          <w:b/>
          <w:lang w:val="fr-FR"/>
        </w:rPr>
        <w:t>MODALITES :</w:t>
      </w:r>
      <w:bookmarkStart w:id="0" w:name="_GoBack"/>
      <w:bookmarkEnd w:id="0"/>
    </w:p>
    <w:p w14:paraId="14B342BB" w14:textId="77777777" w:rsidR="002E0521" w:rsidRDefault="002E0521" w:rsidP="002E0521">
      <w:pPr>
        <w:shd w:val="clear" w:color="auto" w:fill="FFFFFF"/>
        <w:spacing w:before="100" w:beforeAutospacing="1" w:after="100" w:afterAutospacing="1" w:line="240" w:lineRule="auto"/>
        <w:rPr>
          <w:lang w:val="fr-FR"/>
        </w:rPr>
      </w:pPr>
      <w:r>
        <w:rPr>
          <w:lang w:val="fr-FR"/>
        </w:rPr>
        <w:t>° Les CV accompagnés de votre lettre de motivation sont à envoyer pour le 7 juillet au plus tard à l’adresse mail suivante : caroline.debaille@alises.eu</w:t>
      </w:r>
    </w:p>
    <w:p w14:paraId="3C13B1FC" w14:textId="77777777" w:rsidR="002E0521" w:rsidRPr="008B15E5" w:rsidRDefault="002E0521" w:rsidP="002E0521">
      <w:pPr>
        <w:shd w:val="clear" w:color="auto" w:fill="FFFFFF"/>
        <w:spacing w:before="100" w:beforeAutospacing="1" w:after="100" w:afterAutospacing="1" w:line="240" w:lineRule="auto"/>
        <w:rPr>
          <w:color w:val="FF0000"/>
          <w:lang w:val="fr-FR"/>
        </w:rPr>
      </w:pPr>
      <w:r>
        <w:rPr>
          <w:lang w:val="fr-FR"/>
        </w:rPr>
        <w:t xml:space="preserve">Les </w:t>
      </w:r>
      <w:proofErr w:type="spellStart"/>
      <w:r>
        <w:rPr>
          <w:lang w:val="fr-FR"/>
        </w:rPr>
        <w:t>candidat.</w:t>
      </w:r>
      <w:proofErr w:type="gramStart"/>
      <w:r>
        <w:rPr>
          <w:lang w:val="fr-FR"/>
        </w:rPr>
        <w:t>e.s</w:t>
      </w:r>
      <w:proofErr w:type="spellEnd"/>
      <w:proofErr w:type="gramEnd"/>
      <w:r>
        <w:rPr>
          <w:lang w:val="fr-FR"/>
        </w:rPr>
        <w:t xml:space="preserve"> </w:t>
      </w:r>
      <w:proofErr w:type="spellStart"/>
      <w:r>
        <w:rPr>
          <w:lang w:val="fr-FR"/>
        </w:rPr>
        <w:t>sélectionnée.e.s</w:t>
      </w:r>
      <w:proofErr w:type="spellEnd"/>
      <w:r>
        <w:rPr>
          <w:lang w:val="fr-FR"/>
        </w:rPr>
        <w:t xml:space="preserve"> seront </w:t>
      </w:r>
      <w:proofErr w:type="spellStart"/>
      <w:r>
        <w:rPr>
          <w:lang w:val="fr-FR"/>
        </w:rPr>
        <w:t>invité.e.s</w:t>
      </w:r>
      <w:proofErr w:type="spellEnd"/>
      <w:r>
        <w:rPr>
          <w:lang w:val="fr-FR"/>
        </w:rPr>
        <w:t xml:space="preserve"> par mail à un test écrit qui aura lieu le 17 juillet en </w:t>
      </w:r>
      <w:proofErr w:type="spellStart"/>
      <w:r>
        <w:rPr>
          <w:lang w:val="fr-FR"/>
        </w:rPr>
        <w:t>distanciel</w:t>
      </w:r>
      <w:proofErr w:type="spellEnd"/>
      <w:r>
        <w:rPr>
          <w:lang w:val="fr-FR"/>
        </w:rPr>
        <w:t xml:space="preserve"> (Prévoir une connexion internet et un PC)</w:t>
      </w:r>
    </w:p>
    <w:p w14:paraId="2C44C6F4" w14:textId="77777777" w:rsidR="006D248A" w:rsidRPr="006D248A" w:rsidRDefault="006D248A" w:rsidP="006D248A">
      <w:pPr>
        <w:spacing w:line="360" w:lineRule="auto"/>
        <w:rPr>
          <w:lang w:val="en-US"/>
        </w:rPr>
      </w:pPr>
    </w:p>
    <w:sectPr w:rsidR="006D248A" w:rsidRPr="006D248A">
      <w:headerReference w:type="default" r:id="rId11"/>
      <w:footerReference w:type="default" r:id="rId1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EBDE6" w14:textId="77777777" w:rsidR="00D027CA" w:rsidRDefault="00D027CA">
      <w:pPr>
        <w:spacing w:after="0" w:line="240" w:lineRule="auto"/>
      </w:pPr>
      <w:r>
        <w:separator/>
      </w:r>
    </w:p>
  </w:endnote>
  <w:endnote w:type="continuationSeparator" w:id="0">
    <w:p w14:paraId="49D107A8" w14:textId="77777777" w:rsidR="00D027CA" w:rsidRDefault="00D0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15118" w14:textId="624DAF94" w:rsidR="00C95737" w:rsidRDefault="002E0521">
    <w:pPr>
      <w:pStyle w:val="Pieddepage"/>
      <w:spacing w:after="0"/>
      <w:jc w:val="center"/>
    </w:pPr>
    <w:r>
      <w:rPr>
        <w:noProof/>
        <w:lang w:eastAsia="fr-BE"/>
      </w:rPr>
      <w:drawing>
        <wp:inline distT="0" distB="0" distL="0" distR="0" wp14:anchorId="541560A1" wp14:editId="4882F068">
          <wp:extent cx="1468755" cy="297815"/>
          <wp:effectExtent l="0" t="0" r="0" b="0"/>
          <wp:docPr id="2" name="Image 2" descr="al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297815"/>
                  </a:xfrm>
                  <a:prstGeom prst="rect">
                    <a:avLst/>
                  </a:prstGeom>
                  <a:noFill/>
                  <a:ln>
                    <a:noFill/>
                  </a:ln>
                </pic:spPr>
              </pic:pic>
            </a:graphicData>
          </a:graphic>
        </wp:inline>
      </w:drawing>
    </w:r>
    <w:r w:rsidR="00C95737">
      <w:t xml:space="preserve">    </w:t>
    </w:r>
  </w:p>
  <w:p w14:paraId="64C0C8DA" w14:textId="61A64ED6" w:rsidR="00C95737" w:rsidRPr="00EB36F8" w:rsidRDefault="00C95737">
    <w:pPr>
      <w:pStyle w:val="Pieddepage"/>
      <w:spacing w:after="0"/>
      <w:jc w:val="center"/>
      <w:rPr>
        <w:b/>
        <w:color w:val="0070C0"/>
        <w:lang w:val="fr-FR"/>
      </w:rPr>
    </w:pPr>
    <w:r>
      <w:rPr>
        <w:b/>
        <w:color w:val="0070C0"/>
      </w:rPr>
      <w:t>Siège social</w:t>
    </w:r>
    <w:r w:rsidR="003F0F25">
      <w:rPr>
        <w:b/>
        <w:color w:val="0070C0"/>
      </w:rPr>
      <w:t xml:space="preserve"> </w:t>
    </w:r>
    <w:r>
      <w:rPr>
        <w:b/>
        <w:color w:val="0070C0"/>
      </w:rPr>
      <w:t xml:space="preserve">: Rue du </w:t>
    </w:r>
    <w:proofErr w:type="spellStart"/>
    <w:r>
      <w:rPr>
        <w:b/>
        <w:color w:val="0070C0"/>
      </w:rPr>
      <w:t>Houssu</w:t>
    </w:r>
    <w:proofErr w:type="spellEnd"/>
    <w:r w:rsidR="003E4FD1">
      <w:rPr>
        <w:b/>
        <w:color w:val="0070C0"/>
      </w:rPr>
      <w:t xml:space="preserve">, 99 à </w:t>
    </w:r>
    <w:r>
      <w:rPr>
        <w:b/>
        <w:color w:val="0070C0"/>
      </w:rPr>
      <w:t>7141 Carnières</w:t>
    </w:r>
    <w:r w:rsidR="00EB36F8">
      <w:rPr>
        <w:b/>
        <w:color w:val="0070C0"/>
        <w:lang w:val="fr-FR"/>
      </w:rPr>
      <w:t xml:space="preserve"> | N° d’entreprise : 0449.518.091</w:t>
    </w:r>
  </w:p>
  <w:p w14:paraId="52E649CE" w14:textId="77777777" w:rsidR="00C95737" w:rsidRDefault="00C95737" w:rsidP="00F445BE">
    <w:pPr>
      <w:pStyle w:val="Pieddepage"/>
      <w:spacing w:after="0"/>
      <w:jc w:val="center"/>
      <w:rPr>
        <w:b/>
        <w:color w:val="0070C0"/>
      </w:rPr>
    </w:pPr>
    <w:r>
      <w:rPr>
        <w:b/>
        <w:color w:val="0070C0"/>
      </w:rPr>
      <w:t xml:space="preserve">Tel : 0032 64 44 17 20      Fax : 0032 64 44 17 22     E-mail : </w:t>
    </w:r>
    <w:r w:rsidR="00F445BE">
      <w:rPr>
        <w:b/>
        <w:color w:val="0070C0"/>
      </w:rPr>
      <w:t>secretariat@alises</w:t>
    </w:r>
    <w:r w:rsidR="00F63BC5">
      <w:rPr>
        <w:b/>
        <w:color w:val="0070C0"/>
      </w:rPr>
      <w:t>.eu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F8C5B" w14:textId="77777777" w:rsidR="00D027CA" w:rsidRDefault="00D027CA">
      <w:pPr>
        <w:spacing w:after="0" w:line="240" w:lineRule="auto"/>
      </w:pPr>
      <w:r>
        <w:separator/>
      </w:r>
    </w:p>
  </w:footnote>
  <w:footnote w:type="continuationSeparator" w:id="0">
    <w:p w14:paraId="67CE4657" w14:textId="77777777" w:rsidR="00D027CA" w:rsidRDefault="00D02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35C76" w14:textId="70B75EC3" w:rsidR="0033280E" w:rsidRDefault="002E0521" w:rsidP="00ED3DE0">
    <w:pPr>
      <w:spacing w:line="264" w:lineRule="auto"/>
      <w:rPr>
        <w:rFonts w:ascii="Arial" w:hAnsi="Arial" w:cs="Arial"/>
        <w:b/>
      </w:rPr>
    </w:pPr>
    <w:r>
      <w:rPr>
        <w:noProof/>
        <w:lang w:eastAsia="fr-BE"/>
      </w:rPr>
      <w:drawing>
        <wp:anchor distT="0" distB="0" distL="114300" distR="114300" simplePos="0" relativeHeight="251659264" behindDoc="0" locked="0" layoutInCell="1" allowOverlap="1" wp14:anchorId="0AD4FC23" wp14:editId="714EA25B">
          <wp:simplePos x="0" y="0"/>
          <wp:positionH relativeFrom="column">
            <wp:posOffset>-414020</wp:posOffset>
          </wp:positionH>
          <wp:positionV relativeFrom="paragraph">
            <wp:posOffset>254000</wp:posOffset>
          </wp:positionV>
          <wp:extent cx="2628900" cy="525780"/>
          <wp:effectExtent l="0" t="0" r="0" b="0"/>
          <wp:wrapNone/>
          <wp:docPr id="5" name="Image 5" descr="AL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5257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BE"/>
      </w:rPr>
      <mc:AlternateContent>
        <mc:Choice Requires="wps">
          <w:drawing>
            <wp:anchor distT="0" distB="0" distL="114300" distR="114300" simplePos="0" relativeHeight="251657216" behindDoc="1" locked="0" layoutInCell="1" allowOverlap="1" wp14:anchorId="11466174" wp14:editId="4C1FCA1A">
              <wp:simplePos x="0" y="0"/>
              <wp:positionH relativeFrom="column">
                <wp:posOffset>-577215</wp:posOffset>
              </wp:positionH>
              <wp:positionV relativeFrom="paragraph">
                <wp:posOffset>-19685</wp:posOffset>
              </wp:positionV>
              <wp:extent cx="6772275" cy="10036810"/>
              <wp:effectExtent l="13335" t="8890" r="15240" b="12700"/>
              <wp:wrapNone/>
              <wp:docPr id="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0036810"/>
                      </a:xfrm>
                      <a:prstGeom prst="rect">
                        <a:avLst/>
                      </a:prstGeom>
                      <a:noFill/>
                      <a:ln w="15840">
                        <a:solidFill>
                          <a:srgbClr val="767171"/>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7F46AA" id="Rectangle 222" o:spid="_x0000_s1026" style="position:absolute;margin-left:-45.45pt;margin-top:-1.55pt;width:533.25pt;height:790.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" filled="f" strokecolor="#767171" strokeweight=".44mm"/>
          </w:pict>
        </mc:Fallback>
      </mc:AlternateContent>
    </w:r>
    <w:r w:rsidR="00EF60F8">
      <w:rPr>
        <w:rFonts w:ascii="Arial" w:hAnsi="Arial" w:cs="Arial"/>
        <w:b/>
      </w:rPr>
      <w:tab/>
    </w:r>
    <w:r w:rsidR="00EF60F8">
      <w:rPr>
        <w:rFonts w:ascii="Arial" w:hAnsi="Arial" w:cs="Arial"/>
        <w:b/>
      </w:rPr>
      <w:tab/>
    </w:r>
    <w:r w:rsidR="00EB36F8">
      <w:rPr>
        <w:rFonts w:ascii="Arial" w:hAnsi="Arial" w:cs="Arial"/>
        <w:b/>
      </w:rPr>
      <w:tab/>
    </w:r>
    <w:r w:rsidR="00EB36F8">
      <w:rPr>
        <w:rFonts w:ascii="Arial" w:hAnsi="Arial" w:cs="Arial"/>
        <w:b/>
      </w:rPr>
      <w:tab/>
    </w:r>
    <w:r w:rsidR="00EB36F8">
      <w:rPr>
        <w:rFonts w:ascii="Arial" w:hAnsi="Arial" w:cs="Arial"/>
        <w:b/>
      </w:rPr>
      <w:tab/>
    </w:r>
    <w:r w:rsidR="00DF24B3">
      <w:rPr>
        <w:rFonts w:ascii="Arial" w:hAnsi="Arial" w:cs="Arial"/>
        <w:b/>
      </w:rPr>
      <w:t xml:space="preserve">        </w:t>
    </w:r>
    <w:r w:rsidR="00F418F7">
      <w:rPr>
        <w:rFonts w:ascii="Arial" w:hAnsi="Arial" w:cs="Arial"/>
        <w:b/>
      </w:rPr>
      <w:br/>
    </w:r>
    <w:r w:rsidR="00F418F7">
      <w:rPr>
        <w:rFonts w:ascii="Arial" w:hAnsi="Arial" w:cs="Arial"/>
        <w:b/>
      </w:rPr>
      <w:br/>
    </w:r>
  </w:p>
  <w:p w14:paraId="6E6EC4C0" w14:textId="06EDD8A2" w:rsidR="00ED3DE0" w:rsidRPr="00ED3DE0" w:rsidRDefault="00ED3DE0" w:rsidP="0033280E">
    <w:pPr>
      <w:spacing w:line="264" w:lineRule="auto"/>
      <w:ind w:left="5664" w:firstLine="708"/>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15:restartNumberingAfterBreak="0">
    <w:nsid w:val="10BF144A"/>
    <w:multiLevelType w:val="hybridMultilevel"/>
    <w:tmpl w:val="1E56333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275571"/>
    <w:multiLevelType w:val="hybridMultilevel"/>
    <w:tmpl w:val="65E4725E"/>
    <w:lvl w:ilvl="0" w:tplc="24346A6E">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DCE2495"/>
    <w:multiLevelType w:val="multilevel"/>
    <w:tmpl w:val="384C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32AB2"/>
    <w:multiLevelType w:val="multilevel"/>
    <w:tmpl w:val="67C21E7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71634"/>
    <w:multiLevelType w:val="hybridMultilevel"/>
    <w:tmpl w:val="0E0E8DE6"/>
    <w:lvl w:ilvl="0" w:tplc="24346A6E">
      <w:numFmt w:val="bullet"/>
      <w:lvlText w:val="-"/>
      <w:lvlJc w:val="left"/>
      <w:pPr>
        <w:ind w:left="720" w:hanging="360"/>
      </w:pPr>
      <w:rPr>
        <w:rFonts w:ascii="Calibri" w:eastAsia="Calibri" w:hAnsi="Calibri" w:cs="Calibri" w:hint="default"/>
      </w:rPr>
    </w:lvl>
    <w:lvl w:ilvl="1" w:tplc="080C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83B4EA6"/>
    <w:multiLevelType w:val="hybridMultilevel"/>
    <w:tmpl w:val="0070039E"/>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CE23C3E"/>
    <w:multiLevelType w:val="hybridMultilevel"/>
    <w:tmpl w:val="B4989A82"/>
    <w:lvl w:ilvl="0" w:tplc="080C000B">
      <w:start w:val="1"/>
      <w:numFmt w:val="bullet"/>
      <w:lvlText w:val=""/>
      <w:lvlJc w:val="left"/>
      <w:pPr>
        <w:ind w:left="720" w:hanging="360"/>
      </w:pPr>
      <w:rPr>
        <w:rFonts w:ascii="Wingdings" w:hAnsi="Wingdings"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E944AE3"/>
    <w:multiLevelType w:val="hybridMultilevel"/>
    <w:tmpl w:val="1E1803F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7"/>
  </w:num>
  <w:num w:numId="2">
    <w:abstractNumId w:val="0"/>
  </w:num>
  <w:num w:numId="3">
    <w:abstractNumId w:val="1"/>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56"/>
    <w:rsid w:val="00004AC8"/>
    <w:rsid w:val="00031723"/>
    <w:rsid w:val="000527F4"/>
    <w:rsid w:val="00075127"/>
    <w:rsid w:val="000B1D5A"/>
    <w:rsid w:val="00111C13"/>
    <w:rsid w:val="0012490B"/>
    <w:rsid w:val="00172251"/>
    <w:rsid w:val="00183160"/>
    <w:rsid w:val="001845B7"/>
    <w:rsid w:val="001B2575"/>
    <w:rsid w:val="001F1D06"/>
    <w:rsid w:val="00216E0C"/>
    <w:rsid w:val="0023173E"/>
    <w:rsid w:val="00247EDF"/>
    <w:rsid w:val="00266DB6"/>
    <w:rsid w:val="00276273"/>
    <w:rsid w:val="00276C63"/>
    <w:rsid w:val="00276D7E"/>
    <w:rsid w:val="002E0521"/>
    <w:rsid w:val="002F0ACE"/>
    <w:rsid w:val="0030461A"/>
    <w:rsid w:val="00307B1F"/>
    <w:rsid w:val="00322077"/>
    <w:rsid w:val="0033280E"/>
    <w:rsid w:val="00336C27"/>
    <w:rsid w:val="00380125"/>
    <w:rsid w:val="003E0B52"/>
    <w:rsid w:val="003E4FD1"/>
    <w:rsid w:val="003F0F25"/>
    <w:rsid w:val="003F1E8E"/>
    <w:rsid w:val="00401194"/>
    <w:rsid w:val="00445B5B"/>
    <w:rsid w:val="00467422"/>
    <w:rsid w:val="00492A27"/>
    <w:rsid w:val="004A28D7"/>
    <w:rsid w:val="004A7FA7"/>
    <w:rsid w:val="004C294B"/>
    <w:rsid w:val="004F7956"/>
    <w:rsid w:val="00513DF3"/>
    <w:rsid w:val="00521A99"/>
    <w:rsid w:val="0054073E"/>
    <w:rsid w:val="0054172F"/>
    <w:rsid w:val="005D5148"/>
    <w:rsid w:val="005E1FEC"/>
    <w:rsid w:val="00631329"/>
    <w:rsid w:val="00642E09"/>
    <w:rsid w:val="006913CD"/>
    <w:rsid w:val="006B21C2"/>
    <w:rsid w:val="006D248A"/>
    <w:rsid w:val="006E5CB9"/>
    <w:rsid w:val="00704A33"/>
    <w:rsid w:val="007249EC"/>
    <w:rsid w:val="00753F03"/>
    <w:rsid w:val="00836509"/>
    <w:rsid w:val="00851C19"/>
    <w:rsid w:val="008D0BEE"/>
    <w:rsid w:val="00901466"/>
    <w:rsid w:val="00917003"/>
    <w:rsid w:val="00965366"/>
    <w:rsid w:val="00990B78"/>
    <w:rsid w:val="009F7B97"/>
    <w:rsid w:val="00A01E71"/>
    <w:rsid w:val="00A73D50"/>
    <w:rsid w:val="00A80EFF"/>
    <w:rsid w:val="00AC1963"/>
    <w:rsid w:val="00AE3623"/>
    <w:rsid w:val="00B06978"/>
    <w:rsid w:val="00B12DE4"/>
    <w:rsid w:val="00B373DE"/>
    <w:rsid w:val="00B52AFA"/>
    <w:rsid w:val="00B75FCA"/>
    <w:rsid w:val="00B9769F"/>
    <w:rsid w:val="00BB1CF2"/>
    <w:rsid w:val="00BB4BBA"/>
    <w:rsid w:val="00BB5592"/>
    <w:rsid w:val="00C058FA"/>
    <w:rsid w:val="00C177CE"/>
    <w:rsid w:val="00C35D59"/>
    <w:rsid w:val="00C37035"/>
    <w:rsid w:val="00C66EA9"/>
    <w:rsid w:val="00C900AA"/>
    <w:rsid w:val="00C95117"/>
    <w:rsid w:val="00C95737"/>
    <w:rsid w:val="00CA3F17"/>
    <w:rsid w:val="00CC4639"/>
    <w:rsid w:val="00CF6E27"/>
    <w:rsid w:val="00D027CA"/>
    <w:rsid w:val="00D1716D"/>
    <w:rsid w:val="00D671E8"/>
    <w:rsid w:val="00D94579"/>
    <w:rsid w:val="00DB50AE"/>
    <w:rsid w:val="00DC4385"/>
    <w:rsid w:val="00DF24B3"/>
    <w:rsid w:val="00E021BD"/>
    <w:rsid w:val="00E321E1"/>
    <w:rsid w:val="00E43E0E"/>
    <w:rsid w:val="00EB36F8"/>
    <w:rsid w:val="00ED3DE0"/>
    <w:rsid w:val="00ED74A3"/>
    <w:rsid w:val="00EF60F8"/>
    <w:rsid w:val="00F35085"/>
    <w:rsid w:val="00F418F7"/>
    <w:rsid w:val="00F445BE"/>
    <w:rsid w:val="00F511F4"/>
    <w:rsid w:val="00F63BC5"/>
    <w:rsid w:val="00F82DA2"/>
    <w:rsid w:val="00F90B7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1BDE9B"/>
  <w15:docId w15:val="{EAB34DD2-7A92-4C23-B898-934FCA12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En-tteCar">
    <w:name w:val="En-tête Car"/>
    <w:rPr>
      <w:sz w:val="22"/>
      <w:szCs w:val="22"/>
    </w:rPr>
  </w:style>
  <w:style w:type="character" w:customStyle="1" w:styleId="PieddepageCar">
    <w:name w:val="Pied de page Car"/>
    <w:rPr>
      <w:sz w:val="22"/>
      <w:szCs w:val="22"/>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Arial" w:eastAsia="SimSun"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extedebulles">
    <w:name w:val="Balloon Text"/>
    <w:basedOn w:val="Normal"/>
    <w:pPr>
      <w:spacing w:after="0" w:line="240" w:lineRule="auto"/>
    </w:pPr>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uiPriority w:val="34"/>
    <w:qFormat/>
    <w:rsid w:val="00E321E1"/>
    <w:pPr>
      <w:suppressAutoHyphens w:val="0"/>
      <w:spacing w:after="0" w:line="240" w:lineRule="auto"/>
      <w:ind w:left="720"/>
    </w:pPr>
    <w:rPr>
      <w:lang w:eastAsia="en-US"/>
    </w:rPr>
  </w:style>
  <w:style w:type="character" w:styleId="Lienhypertexte">
    <w:name w:val="Hyperlink"/>
    <w:uiPriority w:val="99"/>
    <w:unhideWhenUsed/>
    <w:rsid w:val="001F1D06"/>
    <w:rPr>
      <w:color w:val="0000FF"/>
      <w:u w:val="single"/>
    </w:rPr>
  </w:style>
  <w:style w:type="paragraph" w:styleId="TM1">
    <w:name w:val="toc 1"/>
    <w:basedOn w:val="Normal"/>
    <w:next w:val="Normal"/>
    <w:autoRedefine/>
    <w:uiPriority w:val="39"/>
    <w:semiHidden/>
    <w:unhideWhenUsed/>
    <w:rsid w:val="006D2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75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9B72A208C36B4F9E8DD3BB0AF9AFC4" ma:contentTypeVersion="16" ma:contentTypeDescription="Crée un document." ma:contentTypeScope="" ma:versionID="c4fd2168a0f8c0f2ac81d1f1f31b0a04">
  <xsd:schema xmlns:xsd="http://www.w3.org/2001/XMLSchema" xmlns:xs="http://www.w3.org/2001/XMLSchema" xmlns:p="http://schemas.microsoft.com/office/2006/metadata/properties" xmlns:ns3="ec9fc0b0-e755-4fe4-9d70-281136e3e2e6" xmlns:ns4="8ef7c98a-355b-4db8-a6b5-e133f85fa830" targetNamespace="http://schemas.microsoft.com/office/2006/metadata/properties" ma:root="true" ma:fieldsID="6b5bfcb921527aae16ccb0073f731dc6" ns3:_="" ns4:_="">
    <xsd:import namespace="ec9fc0b0-e755-4fe4-9d70-281136e3e2e6"/>
    <xsd:import namespace="8ef7c98a-355b-4db8-a6b5-e133f85fa8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fc0b0-e755-4fe4-9d70-281136e3e2e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7c98a-355b-4db8-a6b5-e133f85fa8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F05CC-62EA-480B-904B-50AB3FF68F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10F2A7-14C5-4A98-9844-CFEBB0CD214A}">
  <ds:schemaRefs>
    <ds:schemaRef ds:uri="http://schemas.microsoft.com/sharepoint/v3/contenttype/forms"/>
  </ds:schemaRefs>
</ds:datastoreItem>
</file>

<file path=customXml/itemProps3.xml><?xml version="1.0" encoding="utf-8"?>
<ds:datastoreItem xmlns:ds="http://schemas.openxmlformats.org/officeDocument/2006/customXml" ds:itemID="{7637845F-2F83-4C92-9F13-FBB1DB807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fc0b0-e755-4fe4-9d70-281136e3e2e6"/>
    <ds:schemaRef ds:uri="8ef7c98a-355b-4db8-a6b5-e133f85fa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7A856-9C36-4228-9A00-C5CE270B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746</Words>
  <Characters>4103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ellipse</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LEONE</dc:creator>
  <cp:keywords/>
  <dc:description/>
  <cp:lastModifiedBy>Caroline</cp:lastModifiedBy>
  <cp:revision>3</cp:revision>
  <cp:lastPrinted>2024-05-23T09:59:00Z</cp:lastPrinted>
  <dcterms:created xsi:type="dcterms:W3CDTF">2024-06-12T13:24:00Z</dcterms:created>
  <dcterms:modified xsi:type="dcterms:W3CDTF">2024-06-12T14:07:00Z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0x010100429B72A208C36B4F9E8DD3BB0AF9AFC4</vt:lpwstr>
  </property>
</Properties>
</file>